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b w:val="false"/>
          <w:b w:val="false"/>
          <w:sz w:val="20"/>
        </w:rPr>
      </w:pPr>
      <w:r>
        <w:rPr>
          <w:b w:val="false"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720" cy="219138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160" cy="21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b/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b/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b/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Управление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Федеральн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служба по надзору в сфере связи, информационных технологий и массовых коммуникаций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 Ульяновской области</w:t>
                            </w:r>
                          </w:p>
                          <w:p>
                            <w:pPr>
                              <w:pStyle w:val="Style24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432071, г. Ульяновск, ул. Карла Маркса, д. 33/2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193.9pt;margin-top:-36.05pt;width:293.5pt;height:172.4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b/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</w:p>
                    <w:p>
                      <w:pPr>
                        <w:pStyle w:val="Style24"/>
                        <w:rPr>
                          <w:b/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</w:p>
                    <w:p>
                      <w:pPr>
                        <w:pStyle w:val="Style24"/>
                        <w:rPr>
                          <w:b/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 xml:space="preserve">Управление </w:t>
                      </w:r>
                      <w:r>
                        <w:rPr>
                          <w:sz w:val="28"/>
                          <w:szCs w:val="28"/>
                        </w:rPr>
                        <w:t>Федеральн</w:t>
                      </w:r>
                      <w:r>
                        <w:rPr>
                          <w:sz w:val="28"/>
                          <w:szCs w:val="28"/>
                        </w:rPr>
                        <w:t>ой</w:t>
                      </w:r>
                      <w:r>
                        <w:rPr>
                          <w:sz w:val="28"/>
                          <w:szCs w:val="28"/>
                        </w:rPr>
                        <w:t xml:space="preserve"> служба по надзору в сфере связи, информационных технологий и массовых коммуникаций </w:t>
                      </w:r>
                      <w:r>
                        <w:rPr>
                          <w:sz w:val="28"/>
                          <w:szCs w:val="28"/>
                        </w:rPr>
                        <w:t>по Ульяновской области</w:t>
                      </w:r>
                    </w:p>
                    <w:p>
                      <w:pPr>
                        <w:pStyle w:val="Style24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432071, г. Ульяновск, ул. Карла Маркса, д. 33/2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ind w:firstLine="284"/>
        <w:rPr>
          <w:b w:val="false"/>
          <w:b w:val="fals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5200" cy="37274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2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8.95pt;margin-top:14.4pt;width:175.9pt;height:29.2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color w:val="auto"/>
                          <w:szCs w:val="22"/>
                        </w:rPr>
                      </w:r>
                    </w:p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  <w:sz w:val="20"/>
        </w:rPr>
        <w:t xml:space="preserve">    </w:t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 прекращении деятельности средства массовой информации</w:t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sz w:val="28"/>
          <w:szCs w:val="28"/>
        </w:rPr>
        <w:t>Сообщаю(ем),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>(полное наименование учредителя (соучредителей*)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принял(и) решение о прекращении деятельности средства массовой                     информации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>(форма распространения и наименование средства массовой информации)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серия, номер и дата свидетельства о регистрации СМИ  _________________________________________________________________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прилагается/или /утерян (выбрать применительно к обращению)*.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BodyText2"/>
        <w:ind w:left="708" w:firstLine="4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>
      <w:pPr>
        <w:pStyle w:val="BodyText2"/>
        <w:rPr/>
      </w:pPr>
      <w:r>
        <w:rPr/>
      </w:r>
    </w:p>
    <w:p>
      <w:pPr>
        <w:pStyle w:val="BodyText2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__________________________                                                                      _______________________________</w:t>
      </w:r>
    </w:p>
    <w:p>
      <w:pPr>
        <w:pStyle w:val="BodyText2"/>
        <w:jc w:val="both"/>
        <w:rPr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t xml:space="preserve">(должность)                                                                                                   (расшифровка подписи) </w:t>
      </w:r>
    </w:p>
    <w:p>
      <w:pPr>
        <w:pStyle w:val="BodyText2"/>
        <w:jc w:val="both"/>
        <w:rPr>
          <w:szCs w:val="28"/>
        </w:rPr>
      </w:pPr>
      <w:r>
        <w:rPr>
          <w:szCs w:val="28"/>
        </w:rPr>
      </w:r>
    </w:p>
    <w:p>
      <w:pPr>
        <w:pStyle w:val="BodyText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>
        <w:rPr>
          <w:sz w:val="20"/>
        </w:rPr>
        <w:t>(печать, подпись)</w:t>
      </w:r>
    </w:p>
    <w:p>
      <w:pPr>
        <w:pStyle w:val="BodyText2"/>
        <w:jc w:val="both"/>
        <w:rPr>
          <w:sz w:val="20"/>
        </w:rPr>
      </w:pPr>
      <w:r>
        <w:rPr>
          <w:sz w:val="20"/>
        </w:rPr>
      </w:r>
    </w:p>
    <w:p>
      <w:pPr>
        <w:pStyle w:val="BodyText2"/>
        <w:ind w:left="360" w:hanging="0"/>
        <w:jc w:val="both"/>
        <w:rPr>
          <w:sz w:val="24"/>
        </w:rPr>
      </w:pPr>
      <w:r>
        <w:rPr/>
        <w:t>*</w:t>
      </w:r>
      <w:r>
        <w:rPr>
          <w:sz w:val="24"/>
        </w:rPr>
        <w:t xml:space="preserve">  </w:t>
      </w:r>
      <w:r>
        <w:rPr>
          <w:sz w:val="22"/>
        </w:rPr>
        <w:t>1.  Р</w:t>
      </w:r>
      <w:r>
        <w:rPr>
          <w:sz w:val="24"/>
        </w:rPr>
        <w:t xml:space="preserve">ешение о прекращении деятельности СМИ принимается всеми соучредителями совместно; </w:t>
      </w:r>
    </w:p>
    <w:p>
      <w:pPr>
        <w:pStyle w:val="BodyText2"/>
        <w:ind w:left="360" w:hanging="0"/>
        <w:jc w:val="both"/>
        <w:rPr>
          <w:sz w:val="24"/>
        </w:rPr>
      </w:pPr>
      <w:r>
        <w:rPr>
          <w:sz w:val="22"/>
        </w:rPr>
        <w:t xml:space="preserve">     </w:t>
      </w:r>
      <w:r>
        <w:rPr>
          <w:sz w:val="22"/>
        </w:rPr>
        <w:t>2. В случае, если</w:t>
      </w:r>
      <w:r>
        <w:rPr>
          <w:sz w:val="24"/>
        </w:rPr>
        <w:t xml:space="preserve"> от имени учредителя СМИ обращается уполномоченное учредителем лицо, к уведомлению прилагается доверенность на совершение определенных юридически значимых действий.</w:t>
      </w:r>
    </w:p>
    <w:p>
      <w:pPr>
        <w:pStyle w:val="BodyText2"/>
        <w:ind w:left="360" w:hanging="0"/>
        <w:jc w:val="both"/>
        <w:rPr>
          <w:sz w:val="18"/>
        </w:rPr>
      </w:pPr>
      <w:r>
        <w:rPr>
          <w:sz w:val="18"/>
        </w:rPr>
      </w:r>
    </w:p>
    <w:p>
      <w:pPr>
        <w:pStyle w:val="BodyText2"/>
        <w:ind w:left="360" w:hanging="0"/>
        <w:jc w:val="both"/>
        <w:rPr/>
      </w:pPr>
      <w:bookmarkStart w:id="0" w:name="_GoBack"/>
      <w:bookmarkEnd w:id="0"/>
      <w:r>
        <w:rPr>
          <w:sz w:val="24"/>
        </w:rPr>
        <w:t>Примечание:   Заявитель вправе приложить к уведомлению дополнительные документы, относящиеся к предмету обращения, в том числе, находящиеся в распоряжении иных федеральных органов исполнительной власти.</w:t>
      </w:r>
    </w:p>
    <w:sectPr>
      <w:type w:val="nextPage"/>
      <w:pgSz w:w="11906" w:h="16838"/>
      <w:pgMar w:left="1701" w:right="851" w:header="0" w:top="1276" w:footer="0" w:bottom="68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11" w:customStyle="1">
    <w:name w:val="Заголовок 1 Знак"/>
    <w:link w:val="1"/>
    <w:uiPriority w:val="9"/>
    <w:qFormat/>
    <w:locked/>
    <w:rPr>
      <w:rFonts w:ascii="Cambria" w:hAnsi="Cambria" w:eastAsia="Times New Roman" w:cs="Times New Roman"/>
      <w:b/>
      <w:bCs/>
      <w:sz w:val="32"/>
      <w:szCs w:val="32"/>
    </w:rPr>
  </w:style>
  <w:style w:type="character" w:styleId="Style13" w:customStyle="1">
    <w:name w:val="Основной текст Знак"/>
    <w:link w:val="a3"/>
    <w:uiPriority w:val="99"/>
    <w:semiHidden/>
    <w:qFormat/>
    <w:locked/>
    <w:rPr>
      <w:rFonts w:cs="Times New Roman"/>
    </w:rPr>
  </w:style>
  <w:style w:type="character" w:styleId="Style14" w:customStyle="1">
    <w:name w:val="Основной текст с отступом Знак"/>
    <w:link w:val="a5"/>
    <w:uiPriority w:val="99"/>
    <w:semiHidden/>
    <w:qFormat/>
    <w:locked/>
    <w:rPr>
      <w:rFonts w:cs="Times New Roman"/>
    </w:rPr>
  </w:style>
  <w:style w:type="character" w:styleId="2" w:customStyle="1">
    <w:name w:val="Основной текст с отступом 2 Знак"/>
    <w:link w:val="2"/>
    <w:uiPriority w:val="99"/>
    <w:semiHidden/>
    <w:qFormat/>
    <w:locked/>
    <w:rPr>
      <w:rFonts w:cs="Times New Roman"/>
    </w:rPr>
  </w:style>
  <w:style w:type="character" w:styleId="21" w:customStyle="1">
    <w:name w:val="Основной текст 2 Знак"/>
    <w:link w:val="21"/>
    <w:uiPriority w:val="99"/>
    <w:semiHidden/>
    <w:qFormat/>
    <w:locked/>
    <w:rPr>
      <w:rFonts w:cs="Times New Roman"/>
    </w:rPr>
  </w:style>
  <w:style w:type="character" w:styleId="Style15">
    <w:name w:val="Выделение"/>
    <w:uiPriority w:val="20"/>
    <w:qFormat/>
    <w:rPr>
      <w:rFonts w:cs="Times New Roman"/>
      <w:i/>
    </w:rPr>
  </w:style>
  <w:style w:type="character" w:styleId="3" w:customStyle="1">
    <w:name w:val="Основной текст 3 Знак"/>
    <w:link w:val="3"/>
    <w:uiPriority w:val="99"/>
    <w:semiHidden/>
    <w:qFormat/>
    <w:locked/>
    <w:rPr>
      <w:rFonts w:cs="Times New Roman"/>
      <w:sz w:val="16"/>
      <w:szCs w:val="16"/>
    </w:rPr>
  </w:style>
  <w:style w:type="character" w:styleId="Style16" w:customStyle="1">
    <w:name w:val="Схема документа Знак"/>
    <w:link w:val="aa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7" w:customStyle="1">
    <w:name w:val="Текст выноски Знак"/>
    <w:link w:val="ac"/>
    <w:uiPriority w:val="99"/>
    <w:qFormat/>
    <w:locked/>
    <w:rsid w:val="00d6758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9">
    <w:name w:val="Body Text"/>
    <w:basedOn w:val="Normal"/>
    <w:link w:val="a4"/>
    <w:uiPriority w:val="99"/>
    <w:pPr/>
    <w:rPr>
      <w:b/>
      <w:sz w:val="24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Body Text Indent"/>
    <w:basedOn w:val="Normal"/>
    <w:link w:val="a6"/>
    <w:uiPriority w:val="99"/>
    <w:pPr>
      <w:ind w:firstLine="709"/>
      <w:jc w:val="both"/>
    </w:pPr>
    <w:rPr>
      <w:b/>
      <w:sz w:val="28"/>
    </w:rPr>
  </w:style>
  <w:style w:type="paragraph" w:styleId="BodyTextIndent2">
    <w:name w:val="Body Text Indent 2"/>
    <w:basedOn w:val="Normal"/>
    <w:link w:val="20"/>
    <w:uiPriority w:val="99"/>
    <w:qFormat/>
    <w:pPr>
      <w:ind w:firstLine="709"/>
      <w:jc w:val="both"/>
    </w:pPr>
    <w:rPr>
      <w:sz w:val="28"/>
    </w:rPr>
  </w:style>
  <w:style w:type="paragraph" w:styleId="BodyText2">
    <w:name w:val="Body Text 2"/>
    <w:basedOn w:val="Normal"/>
    <w:link w:val="22"/>
    <w:uiPriority w:val="99"/>
    <w:qFormat/>
    <w:pPr/>
    <w:rPr>
      <w:sz w:val="28"/>
    </w:rPr>
  </w:style>
  <w:style w:type="paragraph" w:styleId="BodyText3">
    <w:name w:val="Body Text 3"/>
    <w:basedOn w:val="Normal"/>
    <w:link w:val="30"/>
    <w:uiPriority w:val="99"/>
    <w:qFormat/>
    <w:pPr>
      <w:jc w:val="both"/>
    </w:pPr>
    <w:rPr>
      <w:sz w:val="28"/>
    </w:rPr>
  </w:style>
  <w:style w:type="paragraph" w:styleId="DocumentMap">
    <w:name w:val="Document Map"/>
    <w:basedOn w:val="Normal"/>
    <w:link w:val="ab"/>
    <w:uiPriority w:val="99"/>
    <w:semiHidden/>
    <w:qFormat/>
    <w:rsid w:val="003a7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d"/>
    <w:uiPriority w:val="99"/>
    <w:qFormat/>
    <w:rsid w:val="00d67583"/>
    <w:pPr/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4</TotalTime>
  <Application>LibreOffice/5.3.4.1$Linux_X86_64 LibreOffice_project/30$Build-1</Application>
  <Pages>1</Pages>
  <Words>156</Words>
  <Characters>1393</Characters>
  <CharactersWithSpaces>1991</CharactersWithSpaces>
  <Paragraphs>22</Paragraphs>
  <Company>Pre - Installed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2016-02-29T07:12:00Z</dcterms:created>
  <dc:creator/>
  <dc:description/>
  <dc:language>ru-RU</dc:language>
  <cp:lastModifiedBy/>
  <cp:lastPrinted>2009-12-10T13:51:00Z</cp:lastPrinted>
  <dcterms:modified xsi:type="dcterms:W3CDTF">2018-09-13T11:24:44Z</dcterms:modified>
  <cp:revision>3</cp:revision>
  <dc:subject/>
  <dc:title>_                                                     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Pre - Installed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