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9D" w:rsidRPr="008211A7" w:rsidRDefault="000D7B9D">
      <w:pPr>
        <w:ind w:firstLine="698"/>
        <w:jc w:val="right"/>
        <w:rPr>
          <w:color w:val="000000" w:themeColor="text1"/>
        </w:rPr>
      </w:pPr>
      <w:bookmarkStart w:id="0" w:name="_GoBack"/>
      <w:bookmarkEnd w:id="0"/>
      <w:r w:rsidRPr="008211A7">
        <w:rPr>
          <w:rStyle w:val="a3"/>
          <w:bCs/>
          <w:color w:val="000000" w:themeColor="text1"/>
        </w:rPr>
        <w:t>Приложение N 1</w:t>
      </w:r>
      <w:r w:rsidRPr="008211A7">
        <w:rPr>
          <w:rStyle w:val="a3"/>
          <w:bCs/>
          <w:color w:val="000000" w:themeColor="text1"/>
        </w:rPr>
        <w:br/>
        <w:t xml:space="preserve">к </w:t>
      </w:r>
      <w:hyperlink w:anchor="sub_0" w:history="1">
        <w:r w:rsidRPr="008211A7">
          <w:rPr>
            <w:rStyle w:val="a4"/>
            <w:rFonts w:cs="Times New Roman CYR"/>
            <w:color w:val="000000" w:themeColor="text1"/>
          </w:rPr>
          <w:t>приказу</w:t>
        </w:r>
      </w:hyperlink>
      <w:r w:rsidRPr="008211A7">
        <w:rPr>
          <w:rStyle w:val="a3"/>
          <w:bCs/>
          <w:color w:val="000000" w:themeColor="text1"/>
        </w:rPr>
        <w:t xml:space="preserve"> Министерства связи и</w:t>
      </w:r>
      <w:r w:rsidRPr="008211A7">
        <w:rPr>
          <w:rStyle w:val="a3"/>
          <w:bCs/>
          <w:color w:val="000000" w:themeColor="text1"/>
        </w:rPr>
        <w:br/>
        <w:t>массовых коммуникаций РФ</w:t>
      </w:r>
      <w:r w:rsidRPr="008211A7">
        <w:rPr>
          <w:rStyle w:val="a3"/>
          <w:bCs/>
          <w:color w:val="000000" w:themeColor="text1"/>
        </w:rPr>
        <w:br/>
        <w:t>от 13 января 2015 г. N 2</w:t>
      </w:r>
    </w:p>
    <w:p w:rsidR="000D7B9D" w:rsidRPr="008211A7" w:rsidRDefault="000D7B9D">
      <w:pPr>
        <w:rPr>
          <w:color w:val="000000" w:themeColor="text1"/>
        </w:rPr>
      </w:pPr>
    </w:p>
    <w:p w:rsidR="000D7B9D" w:rsidRPr="008211A7" w:rsidRDefault="000D7B9D">
      <w:pPr>
        <w:pStyle w:val="1"/>
        <w:rPr>
          <w:color w:val="000000" w:themeColor="text1"/>
        </w:rPr>
      </w:pPr>
      <w:r w:rsidRPr="008211A7">
        <w:rPr>
          <w:color w:val="000000" w:themeColor="text1"/>
        </w:rP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0D7B9D" w:rsidRPr="008211A7" w:rsidRDefault="000D7B9D">
      <w:pPr>
        <w:pStyle w:val="ab"/>
        <w:rPr>
          <w:color w:val="000000" w:themeColor="text1"/>
        </w:rPr>
      </w:pPr>
      <w:r w:rsidRPr="008211A7">
        <w:rPr>
          <w:color w:val="000000" w:themeColor="text1"/>
        </w:rPr>
        <w:t>С изменениями и дополнениями от:</w:t>
      </w:r>
    </w:p>
    <w:p w:rsidR="008211A7" w:rsidRPr="008211A7" w:rsidRDefault="008211A7">
      <w:pPr>
        <w:rPr>
          <w:color w:val="000000" w:themeColor="text1"/>
          <w:sz w:val="20"/>
          <w:szCs w:val="20"/>
        </w:rPr>
      </w:pPr>
      <w:r w:rsidRPr="008211A7">
        <w:rPr>
          <w:color w:val="000000"/>
          <w:sz w:val="20"/>
          <w:szCs w:val="20"/>
        </w:rPr>
        <w:t>12 ноября 2015 г., 25 июня 2018 г.</w:t>
      </w:r>
    </w:p>
    <w:p w:rsidR="008211A7" w:rsidRPr="008211A7" w:rsidRDefault="008211A7">
      <w:pPr>
        <w:rPr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031"/>
        <w:gridCol w:w="1613"/>
      </w:tblGrid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N п/п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Характеристика, параметр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Примечание</w:t>
            </w:r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Тип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4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1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2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4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1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3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Заводской (серийный, учетный) номер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4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1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4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Год изготовления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5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2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5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Завод-изготовитель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5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2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6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Позывной сигнал опознавания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6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3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7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Условия эксплуатации (стационарное, возимое, носимое)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7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4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8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Адрес места установки (район размещения при отсутствии адреса)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8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5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9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Географическая широта места установки, град., мин., сек.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9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6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Географическая долгота места установки, град., мин., сек.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9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6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95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13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12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70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7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13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Класс излучения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94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12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14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70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7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15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Тип антенны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67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4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16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Высота подвеса антенны, 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71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8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17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Азимут излучения, град.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71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8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18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71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8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19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72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9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20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Идентификационный номер сети связи, передаваемый в эфир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83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10</w:t>
              </w:r>
            </w:hyperlink>
          </w:p>
        </w:tc>
      </w:tr>
      <w:tr w:rsidR="008211A7" w:rsidRPr="008211A7" w:rsidTr="008211A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21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Pr="008211A7" w:rsidRDefault="000D7B9D">
            <w:pPr>
              <w:pStyle w:val="ac"/>
              <w:rPr>
                <w:color w:val="000000" w:themeColor="text1"/>
              </w:rPr>
            </w:pPr>
            <w:r w:rsidRPr="008211A7">
              <w:rPr>
                <w:color w:val="000000" w:themeColor="text1"/>
              </w:rPr>
              <w:t>Квалификация радиооператора любительской радиостанции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9D" w:rsidRPr="008211A7" w:rsidRDefault="000D7B9D">
            <w:pPr>
              <w:pStyle w:val="aa"/>
              <w:jc w:val="center"/>
              <w:rPr>
                <w:color w:val="000000" w:themeColor="text1"/>
              </w:rPr>
            </w:pPr>
            <w:hyperlink w:anchor="sub_93" w:history="1">
              <w:r w:rsidRPr="008211A7">
                <w:rPr>
                  <w:rStyle w:val="a4"/>
                  <w:rFonts w:cs="Times New Roman CYR"/>
                  <w:color w:val="000000" w:themeColor="text1"/>
                </w:rPr>
                <w:t>11</w:t>
              </w:r>
            </w:hyperlink>
          </w:p>
        </w:tc>
      </w:tr>
    </w:tbl>
    <w:p w:rsidR="000D7B9D" w:rsidRPr="008211A7" w:rsidRDefault="000D7B9D">
      <w:pPr>
        <w:rPr>
          <w:color w:val="000000" w:themeColor="text1"/>
        </w:rPr>
      </w:pPr>
    </w:p>
    <w:p w:rsidR="000D7B9D" w:rsidRDefault="000D7B9D">
      <w:pPr>
        <w:rPr>
          <w:rStyle w:val="a3"/>
          <w:bCs/>
          <w:color w:val="000000" w:themeColor="text1"/>
        </w:rPr>
      </w:pPr>
      <w:bookmarkStart w:id="1" w:name="sub_105"/>
      <w:r w:rsidRPr="008211A7">
        <w:rPr>
          <w:rStyle w:val="a3"/>
          <w:bCs/>
          <w:color w:val="000000" w:themeColor="text1"/>
        </w:rPr>
        <w:lastRenderedPageBreak/>
        <w:t>Примечания:</w:t>
      </w:r>
    </w:p>
    <w:p w:rsidR="008211A7" w:rsidRPr="008211A7" w:rsidRDefault="008211A7">
      <w:pPr>
        <w:rPr>
          <w:color w:val="000000" w:themeColor="text1"/>
        </w:rPr>
      </w:pPr>
    </w:p>
    <w:p w:rsidR="000D7B9D" w:rsidRPr="008211A7" w:rsidRDefault="000D7B9D">
      <w:pPr>
        <w:rPr>
          <w:color w:val="000000" w:themeColor="text1"/>
        </w:rPr>
      </w:pPr>
      <w:bookmarkStart w:id="2" w:name="sub_64"/>
      <w:bookmarkEnd w:id="1"/>
      <w:r w:rsidRPr="008211A7">
        <w:rPr>
          <w:color w:val="000000" w:themeColor="text1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7" w:history="1">
        <w:r w:rsidRPr="008211A7">
          <w:rPr>
            <w:rStyle w:val="a4"/>
            <w:rFonts w:cs="Times New Roman CYR"/>
            <w:color w:val="000000" w:themeColor="text1"/>
          </w:rPr>
          <w:t>решением</w:t>
        </w:r>
      </w:hyperlink>
      <w:r w:rsidRPr="008211A7">
        <w:rPr>
          <w:color w:val="000000" w:themeColor="text1"/>
        </w:rPr>
        <w:t xml:space="preserve"> Государственной комиссии по радиочастотам от 20.12.2011 N 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0D7B9D" w:rsidRPr="008211A7" w:rsidRDefault="000D7B9D">
      <w:pPr>
        <w:rPr>
          <w:color w:val="000000" w:themeColor="text1"/>
        </w:rPr>
      </w:pPr>
      <w:bookmarkStart w:id="3" w:name="sub_65"/>
      <w:bookmarkEnd w:id="2"/>
      <w:r w:rsidRPr="008211A7">
        <w:rPr>
          <w:color w:val="000000" w:themeColor="text1"/>
        </w:rPr>
        <w:t>2. приводятся при наличии указанных сведений;</w:t>
      </w:r>
    </w:p>
    <w:p w:rsidR="000D7B9D" w:rsidRPr="008211A7" w:rsidRDefault="000D7B9D">
      <w:pPr>
        <w:rPr>
          <w:color w:val="000000" w:themeColor="text1"/>
        </w:rPr>
      </w:pPr>
      <w:bookmarkStart w:id="4" w:name="sub_66"/>
      <w:bookmarkEnd w:id="3"/>
      <w:r w:rsidRPr="008211A7">
        <w:rPr>
          <w:color w:val="000000" w:themeColor="text1"/>
        </w:rPr>
        <w:t xml:space="preserve">3. приводится при регистрации радиоэлектронных средств, для опознавания которых в соответствии с </w:t>
      </w:r>
      <w:hyperlink r:id="rId8" w:history="1">
        <w:r w:rsidRPr="008211A7">
          <w:rPr>
            <w:rStyle w:val="a4"/>
            <w:rFonts w:cs="Times New Roman CYR"/>
            <w:color w:val="000000" w:themeColor="text1"/>
          </w:rPr>
          <w:t>приказом</w:t>
        </w:r>
      </w:hyperlink>
      <w:r w:rsidRPr="008211A7">
        <w:rPr>
          <w:color w:val="000000" w:themeColor="text1"/>
        </w:rPr>
        <w:t xml:space="preserve"> Министерства связи и массовых коммуникаций Российской Федерации от 12.01.2012 N 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 г., регистрационный N 23641) предусмотрено образование позывных сигналов;</w:t>
      </w:r>
    </w:p>
    <w:p w:rsidR="000D7B9D" w:rsidRPr="008211A7" w:rsidRDefault="000D7B9D">
      <w:pPr>
        <w:rPr>
          <w:color w:val="000000" w:themeColor="text1"/>
        </w:rPr>
      </w:pPr>
      <w:bookmarkStart w:id="5" w:name="sub_67"/>
      <w:bookmarkEnd w:id="4"/>
      <w:r w:rsidRPr="008211A7">
        <w:rPr>
          <w:color w:val="000000" w:themeColor="text1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 9 раздела N 6 главы II Инструкции по заполнению бланка формы N 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 10/4;</w:t>
      </w:r>
    </w:p>
    <w:p w:rsidR="000D7B9D" w:rsidRPr="008211A7" w:rsidRDefault="000D7B9D">
      <w:pPr>
        <w:rPr>
          <w:color w:val="000000" w:themeColor="text1"/>
        </w:rPr>
      </w:pPr>
      <w:bookmarkStart w:id="6" w:name="sub_68"/>
      <w:bookmarkEnd w:id="5"/>
      <w:r w:rsidRPr="008211A7">
        <w:rPr>
          <w:color w:val="000000" w:themeColor="text1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bookmarkEnd w:id="6"/>
    <w:p w:rsidR="000D7B9D" w:rsidRPr="008211A7" w:rsidRDefault="000D7B9D">
      <w:pPr>
        <w:rPr>
          <w:color w:val="000000" w:themeColor="text1"/>
        </w:rPr>
      </w:pPr>
      <w:r w:rsidRPr="008211A7">
        <w:rPr>
          <w:color w:val="000000" w:themeColor="text1"/>
        </w:rPr>
        <w:t>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0D7B9D" w:rsidRPr="008211A7" w:rsidRDefault="000D7B9D">
      <w:pPr>
        <w:rPr>
          <w:color w:val="000000" w:themeColor="text1"/>
        </w:rPr>
      </w:pPr>
      <w:bookmarkStart w:id="7" w:name="sub_70"/>
      <w:r w:rsidRPr="008211A7">
        <w:rPr>
          <w:color w:val="000000" w:themeColor="text1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D7B9D" w:rsidRPr="008211A7" w:rsidRDefault="000D7B9D">
      <w:pPr>
        <w:rPr>
          <w:color w:val="000000" w:themeColor="text1"/>
        </w:rPr>
      </w:pPr>
      <w:bookmarkStart w:id="8" w:name="sub_71"/>
      <w:bookmarkEnd w:id="7"/>
      <w:r w:rsidRPr="008211A7">
        <w:rPr>
          <w:color w:val="000000" w:themeColor="text1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D7B9D" w:rsidRPr="008211A7" w:rsidRDefault="000D7B9D">
      <w:pPr>
        <w:rPr>
          <w:color w:val="000000" w:themeColor="text1"/>
        </w:rPr>
      </w:pPr>
      <w:bookmarkStart w:id="9" w:name="sub_72"/>
      <w:bookmarkEnd w:id="8"/>
      <w:r w:rsidRPr="008211A7">
        <w:rPr>
          <w:color w:val="000000" w:themeColor="text1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D7B9D" w:rsidRPr="008211A7" w:rsidRDefault="000D7B9D">
      <w:pPr>
        <w:rPr>
          <w:color w:val="000000" w:themeColor="text1"/>
        </w:rPr>
      </w:pPr>
      <w:bookmarkStart w:id="10" w:name="sub_73"/>
      <w:bookmarkEnd w:id="9"/>
      <w:r w:rsidRPr="008211A7">
        <w:rPr>
          <w:color w:val="000000" w:themeColor="text1"/>
        </w:rP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0D7B9D" w:rsidRPr="008211A7" w:rsidRDefault="000D7B9D">
      <w:pPr>
        <w:rPr>
          <w:color w:val="000000" w:themeColor="text1"/>
        </w:rPr>
      </w:pPr>
      <w:bookmarkStart w:id="11" w:name="sub_74"/>
      <w:bookmarkEnd w:id="10"/>
      <w:r w:rsidRPr="008211A7">
        <w:rPr>
          <w:color w:val="000000" w:themeColor="text1"/>
        </w:rPr>
        <w:t xml:space="preserve">9.2. для радиоэлектронных средств базовых станций сетей подвижной радиотелефонной связи </w:t>
      </w:r>
      <w:r w:rsidRPr="008211A7">
        <w:rPr>
          <w:color w:val="000000" w:themeColor="text1"/>
        </w:rPr>
        <w:lastRenderedPageBreak/>
        <w:t>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0D7B9D" w:rsidRPr="008211A7" w:rsidRDefault="000D7B9D">
      <w:pPr>
        <w:rPr>
          <w:color w:val="000000" w:themeColor="text1"/>
        </w:rPr>
      </w:pPr>
      <w:bookmarkStart w:id="12" w:name="sub_75"/>
      <w:bookmarkEnd w:id="11"/>
      <w:r w:rsidRPr="008211A7">
        <w:rPr>
          <w:color w:val="000000" w:themeColor="text1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BaselD в десятичном виде (с указанием номера сектора) в соответствии со стандартом 3GPP2 C.S0002-C;</w:t>
      </w:r>
    </w:p>
    <w:p w:rsidR="000D7B9D" w:rsidRPr="008211A7" w:rsidRDefault="000D7B9D">
      <w:pPr>
        <w:rPr>
          <w:color w:val="000000" w:themeColor="text1"/>
        </w:rPr>
      </w:pPr>
      <w:bookmarkStart w:id="13" w:name="sub_76"/>
      <w:bookmarkEnd w:id="12"/>
      <w:r w:rsidRPr="008211A7">
        <w:rPr>
          <w:color w:val="000000" w:themeColor="text1"/>
        </w:rPr>
        <w:t>9.4. для радиоэлектронных средств сетей фиксированной службы, использующих широкополосный доступ семейства стандартов IEEE802.il, приводятся младшие 16 байт идентификационного номера SSID в шестнадцатеричном виде (или МАС-адрес) в соответствии с семейством стандартов IEEE802.il;</w:t>
      </w:r>
    </w:p>
    <w:p w:rsidR="000D7B9D" w:rsidRPr="008211A7" w:rsidRDefault="000D7B9D">
      <w:pPr>
        <w:rPr>
          <w:color w:val="000000" w:themeColor="text1"/>
        </w:rPr>
      </w:pPr>
      <w:bookmarkStart w:id="14" w:name="sub_77"/>
      <w:bookmarkEnd w:id="13"/>
      <w:r w:rsidRPr="008211A7">
        <w:rPr>
          <w:color w:val="000000" w:themeColor="text1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МАС-адрес) в соответствии со стандартом IEEE 802.16 d/e;</w:t>
      </w:r>
    </w:p>
    <w:p w:rsidR="000D7B9D" w:rsidRPr="008211A7" w:rsidRDefault="000D7B9D">
      <w:pPr>
        <w:rPr>
          <w:color w:val="000000" w:themeColor="text1"/>
        </w:rPr>
      </w:pPr>
      <w:bookmarkStart w:id="15" w:name="sub_78"/>
      <w:bookmarkEnd w:id="14"/>
      <w:r w:rsidRPr="008211A7">
        <w:rPr>
          <w:color w:val="000000" w:themeColor="text1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0D7B9D" w:rsidRPr="008211A7" w:rsidRDefault="000D7B9D">
      <w:pPr>
        <w:rPr>
          <w:color w:val="000000" w:themeColor="text1"/>
        </w:rPr>
      </w:pPr>
      <w:bookmarkStart w:id="16" w:name="sub_79"/>
      <w:bookmarkEnd w:id="15"/>
      <w:r w:rsidRPr="008211A7">
        <w:rPr>
          <w:color w:val="000000" w:themeColor="text1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0D7B9D" w:rsidRPr="008211A7" w:rsidRDefault="000D7B9D">
      <w:pPr>
        <w:rPr>
          <w:color w:val="000000" w:themeColor="text1"/>
        </w:rPr>
      </w:pPr>
      <w:bookmarkStart w:id="17" w:name="sub_80"/>
      <w:bookmarkEnd w:id="16"/>
      <w:r w:rsidRPr="008211A7">
        <w:rPr>
          <w:color w:val="000000" w:themeColor="text1"/>
        </w:rPr>
        <w:t>9.8. для радиоэлектронных средств базовых станций сетей подвижной радиотелефонной связи стандарта DECT приводятся класс сети (a/b/с) и идентификационный номер ЕМС в десятичном виде в соответствии со стандартом DECT;</w:t>
      </w:r>
    </w:p>
    <w:bookmarkEnd w:id="17"/>
    <w:p w:rsidR="000D7B9D" w:rsidRPr="008211A7" w:rsidRDefault="000D7B9D">
      <w:pPr>
        <w:rPr>
          <w:color w:val="000000" w:themeColor="text1"/>
        </w:rPr>
      </w:pPr>
      <w:r w:rsidRPr="008211A7">
        <w:rPr>
          <w:color w:val="000000" w:themeColor="text1"/>
        </w:rPr>
        <w:t>9.9. для цифровых телевизионных станций стандарта DVB-Т/Н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0D7B9D" w:rsidRPr="008211A7" w:rsidRDefault="000D7B9D">
      <w:pPr>
        <w:rPr>
          <w:color w:val="000000" w:themeColor="text1"/>
        </w:rPr>
      </w:pPr>
      <w:r w:rsidRPr="008211A7">
        <w:rPr>
          <w:color w:val="000000" w:themeColor="text1"/>
        </w:rP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0D7B9D" w:rsidRPr="008211A7" w:rsidRDefault="000D7B9D">
      <w:pPr>
        <w:rPr>
          <w:color w:val="000000" w:themeColor="text1"/>
        </w:rPr>
      </w:pPr>
      <w:r w:rsidRPr="008211A7">
        <w:rPr>
          <w:color w:val="000000" w:themeColor="text1"/>
        </w:rP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0D7B9D" w:rsidRPr="008211A7" w:rsidRDefault="000D7B9D">
      <w:pPr>
        <w:rPr>
          <w:color w:val="000000" w:themeColor="text1"/>
        </w:rPr>
      </w:pPr>
      <w:bookmarkStart w:id="18" w:name="sub_82"/>
      <w:r w:rsidRPr="008211A7">
        <w:rPr>
          <w:color w:val="000000" w:themeColor="text1"/>
        </w:rPr>
        <w:t>9.10. для цифровых станций звукового радиовещания стандарта DRM приводится уникальный 24-х битный программный идентификатор в соответствии со стандартом ETSI ES 201 980;</w:t>
      </w:r>
    </w:p>
    <w:p w:rsidR="000D7B9D" w:rsidRPr="008211A7" w:rsidRDefault="000D7B9D">
      <w:pPr>
        <w:rPr>
          <w:color w:val="000000" w:themeColor="text1"/>
        </w:rPr>
      </w:pPr>
      <w:bookmarkStart w:id="19" w:name="sub_83"/>
      <w:bookmarkEnd w:id="18"/>
      <w:r w:rsidRPr="008211A7">
        <w:rPr>
          <w:color w:val="000000" w:themeColor="text1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D7B9D" w:rsidRPr="008211A7" w:rsidRDefault="000D7B9D">
      <w:pPr>
        <w:rPr>
          <w:color w:val="000000" w:themeColor="text1"/>
        </w:rPr>
      </w:pPr>
      <w:bookmarkStart w:id="20" w:name="sub_84"/>
      <w:bookmarkEnd w:id="19"/>
      <w:r w:rsidRPr="008211A7">
        <w:rPr>
          <w:color w:val="000000" w:themeColor="text1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0D7B9D" w:rsidRPr="008211A7" w:rsidRDefault="000D7B9D">
      <w:pPr>
        <w:rPr>
          <w:color w:val="000000" w:themeColor="text1"/>
        </w:rPr>
      </w:pPr>
      <w:bookmarkStart w:id="21" w:name="sub_85"/>
      <w:bookmarkEnd w:id="20"/>
      <w:r w:rsidRPr="008211A7">
        <w:rPr>
          <w:color w:val="000000" w:themeColor="text1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0D7B9D" w:rsidRPr="008211A7" w:rsidRDefault="000D7B9D">
      <w:pPr>
        <w:rPr>
          <w:color w:val="000000" w:themeColor="text1"/>
        </w:rPr>
      </w:pPr>
      <w:bookmarkStart w:id="22" w:name="sub_86"/>
      <w:bookmarkEnd w:id="21"/>
      <w:r w:rsidRPr="008211A7">
        <w:rPr>
          <w:color w:val="000000" w:themeColor="text1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0D7B9D" w:rsidRPr="008211A7" w:rsidRDefault="000D7B9D">
      <w:pPr>
        <w:rPr>
          <w:color w:val="000000" w:themeColor="text1"/>
        </w:rPr>
      </w:pPr>
      <w:bookmarkStart w:id="23" w:name="sub_87"/>
      <w:bookmarkEnd w:id="22"/>
      <w:r w:rsidRPr="008211A7">
        <w:rPr>
          <w:color w:val="000000" w:themeColor="text1"/>
        </w:rPr>
        <w:t>10.4. для радиоэлектронных средств сетей фиксированной службы, использующих широкополосный доступ семейства стандартов IEEE802.il,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0D7B9D" w:rsidRPr="008211A7" w:rsidRDefault="000D7B9D">
      <w:pPr>
        <w:rPr>
          <w:color w:val="000000" w:themeColor="text1"/>
        </w:rPr>
      </w:pPr>
      <w:bookmarkStart w:id="24" w:name="sub_88"/>
      <w:bookmarkEnd w:id="23"/>
      <w:r w:rsidRPr="008211A7">
        <w:rPr>
          <w:color w:val="000000" w:themeColor="text1"/>
        </w:rPr>
        <w:lastRenderedPageBreak/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0D7B9D" w:rsidRPr="008211A7" w:rsidRDefault="000D7B9D">
      <w:pPr>
        <w:rPr>
          <w:color w:val="000000" w:themeColor="text1"/>
        </w:rPr>
      </w:pPr>
      <w:bookmarkStart w:id="25" w:name="sub_89"/>
      <w:bookmarkEnd w:id="24"/>
      <w:r w:rsidRPr="008211A7">
        <w:rPr>
          <w:color w:val="000000" w:themeColor="text1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0D7B9D" w:rsidRPr="008211A7" w:rsidRDefault="000D7B9D">
      <w:pPr>
        <w:rPr>
          <w:color w:val="000000" w:themeColor="text1"/>
        </w:rPr>
      </w:pPr>
      <w:bookmarkStart w:id="26" w:name="sub_90"/>
      <w:bookmarkEnd w:id="25"/>
      <w:r w:rsidRPr="008211A7">
        <w:rPr>
          <w:color w:val="000000" w:themeColor="text1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0D7B9D" w:rsidRPr="008211A7" w:rsidRDefault="000D7B9D">
      <w:pPr>
        <w:rPr>
          <w:color w:val="000000" w:themeColor="text1"/>
        </w:rPr>
      </w:pPr>
      <w:bookmarkStart w:id="27" w:name="sub_91"/>
      <w:bookmarkEnd w:id="26"/>
      <w:r w:rsidRPr="008211A7">
        <w:rPr>
          <w:color w:val="000000" w:themeColor="text1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EMC+FMID в десятичном виде в соответствии со стандартом DECT;</w:t>
      </w:r>
    </w:p>
    <w:p w:rsidR="000D7B9D" w:rsidRPr="008211A7" w:rsidRDefault="000D7B9D">
      <w:pPr>
        <w:rPr>
          <w:color w:val="000000" w:themeColor="text1"/>
        </w:rPr>
      </w:pPr>
      <w:bookmarkStart w:id="28" w:name="sub_92"/>
      <w:bookmarkEnd w:id="27"/>
      <w:r w:rsidRPr="008211A7">
        <w:rPr>
          <w:color w:val="000000" w:themeColor="text1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0D7B9D" w:rsidRPr="008211A7" w:rsidRDefault="000D7B9D">
      <w:pPr>
        <w:rPr>
          <w:color w:val="000000" w:themeColor="text1"/>
        </w:rPr>
      </w:pPr>
      <w:bookmarkStart w:id="29" w:name="sub_93"/>
      <w:bookmarkEnd w:id="28"/>
      <w:r w:rsidRPr="008211A7">
        <w:rPr>
          <w:color w:val="000000" w:themeColor="text1"/>
        </w:rPr>
        <w:t>11. приводится при регистрации радиоэлектронных средств любительской и любительской спутниковой служб;</w:t>
      </w:r>
    </w:p>
    <w:p w:rsidR="000D7B9D" w:rsidRPr="008211A7" w:rsidRDefault="000D7B9D">
      <w:pPr>
        <w:rPr>
          <w:color w:val="000000" w:themeColor="text1"/>
        </w:rPr>
      </w:pPr>
      <w:bookmarkStart w:id="30" w:name="sub_94"/>
      <w:bookmarkEnd w:id="29"/>
      <w:r w:rsidRPr="008211A7">
        <w:rPr>
          <w:color w:val="000000" w:themeColor="text1"/>
        </w:rP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9" w:history="1">
        <w:r w:rsidRPr="008211A7">
          <w:rPr>
            <w:rStyle w:val="a4"/>
            <w:rFonts w:cs="Times New Roman CYR"/>
            <w:color w:val="000000" w:themeColor="text1"/>
          </w:rPr>
          <w:t>Регламента</w:t>
        </w:r>
      </w:hyperlink>
      <w:r w:rsidRPr="008211A7">
        <w:rPr>
          <w:color w:val="000000" w:themeColor="text1"/>
        </w:rP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0D7B9D" w:rsidRPr="008211A7" w:rsidRDefault="000D7B9D">
      <w:pPr>
        <w:rPr>
          <w:color w:val="000000" w:themeColor="text1"/>
        </w:rPr>
      </w:pPr>
      <w:bookmarkStart w:id="31" w:name="sub_95"/>
      <w:bookmarkEnd w:id="30"/>
      <w:r w:rsidRPr="008211A7">
        <w:rPr>
          <w:color w:val="000000" w:themeColor="text1"/>
        </w:rPr>
        <w:t>13. указываются владельцами VSAT-станций при их работе через иностранные космические аппараты.</w:t>
      </w:r>
    </w:p>
    <w:bookmarkEnd w:id="31"/>
    <w:p w:rsidR="000D7B9D" w:rsidRPr="008211A7" w:rsidRDefault="000D7B9D">
      <w:pPr>
        <w:rPr>
          <w:color w:val="000000" w:themeColor="text1"/>
        </w:rPr>
      </w:pPr>
    </w:p>
    <w:sectPr w:rsidR="000D7B9D" w:rsidRPr="008211A7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F6" w:rsidRDefault="00C800F6">
      <w:r>
        <w:separator/>
      </w:r>
    </w:p>
  </w:endnote>
  <w:endnote w:type="continuationSeparator" w:id="0">
    <w:p w:rsidR="00C800F6" w:rsidRDefault="00C8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00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F6" w:rsidRDefault="00C800F6">
      <w:r>
        <w:separator/>
      </w:r>
    </w:p>
  </w:footnote>
  <w:footnote w:type="continuationSeparator" w:id="0">
    <w:p w:rsidR="00C800F6" w:rsidRDefault="00C8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A7"/>
    <w:rsid w:val="000D7B9D"/>
    <w:rsid w:val="006F75A7"/>
    <w:rsid w:val="008211A7"/>
    <w:rsid w:val="00C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F5931-0F55-414E-9C62-9B27BCCB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56402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57412909/10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34696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2</cp:revision>
  <dcterms:created xsi:type="dcterms:W3CDTF">2022-12-01T12:01:00Z</dcterms:created>
  <dcterms:modified xsi:type="dcterms:W3CDTF">2022-12-01T12:01:00Z</dcterms:modified>
</cp:coreProperties>
</file>