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27 сентября 2005 года N 1131</w:t>
      </w:r>
      <w:r w:rsidRPr="00BE7E08">
        <w:rPr>
          <w:rFonts w:ascii="Calibri" w:hAnsi="Calibri" w:cs="Calibri"/>
        </w:rPr>
        <w:br/>
      </w:r>
    </w:p>
    <w:p w:rsidR="00E739F5" w:rsidRPr="00BE7E08" w:rsidRDefault="00E739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УКАЗ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ПРЕЗИДЕНТА РОССИЙСКОЙ ФЕДЕРАЦИИ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О КВАЛИФИКАЦИОННЫХ ТРЕБОВАНИЯХ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К СТАЖУ ГОСУДАРСТВЕННОЙ ГРАЖДАНСКОЙ СЛУЖБЫ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(ГОСУДАРСТВЕННОЙ СЛУЖБЫ ИНЫХ ВИДОВ) ИЛИ СТАЖУ РАБОТЫ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 xml:space="preserve">ПО СПЕЦИАЛЬНОСТИ ДЛЯ </w:t>
      </w:r>
      <w:proofErr w:type="gramStart"/>
      <w:r w:rsidRPr="00BE7E08">
        <w:rPr>
          <w:rFonts w:ascii="Calibri" w:hAnsi="Calibri" w:cs="Calibri"/>
          <w:b/>
          <w:bCs/>
        </w:rPr>
        <w:t>ФЕДЕРАЛЬНЫХ</w:t>
      </w:r>
      <w:proofErr w:type="gramEnd"/>
      <w:r w:rsidRPr="00BE7E08">
        <w:rPr>
          <w:rFonts w:ascii="Calibri" w:hAnsi="Calibri" w:cs="Calibri"/>
          <w:b/>
          <w:bCs/>
        </w:rPr>
        <w:t xml:space="preserve"> ГОСУДАРСТВЕННЫХ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7E08">
        <w:rPr>
          <w:rFonts w:ascii="Calibri" w:hAnsi="Calibri" w:cs="Calibri"/>
          <w:b/>
          <w:bCs/>
        </w:rPr>
        <w:t>ГРАЖДАНСКИХ СЛУЖАЩИХ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E7E08">
        <w:rPr>
          <w:rFonts w:ascii="Calibri" w:hAnsi="Calibri" w:cs="Calibri"/>
        </w:rPr>
        <w:t>(в ред. Указов Президента РФ от 26.07.2008 N 1127,</w:t>
      </w:r>
      <w:proofErr w:type="gramEnd"/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7E08">
        <w:rPr>
          <w:rFonts w:ascii="Calibri" w:hAnsi="Calibri" w:cs="Calibri"/>
        </w:rPr>
        <w:t>от 15.11.2013 N 848)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В соответствии со статьей 12 Федерального закона от 27 июля 2004 г. N 79-ФЗ "О государственной гражданской службе Российской Федерации" постановляю: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 w:rsidRPr="00BE7E08">
        <w:rPr>
          <w:rFonts w:ascii="Calibri" w:hAnsi="Calibri" w:cs="Calibri"/>
        </w:rPr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  <w:bookmarkStart w:id="1" w:name="_GoBack"/>
      <w:bookmarkEnd w:id="1"/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а)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б) главных должностей федеральной государственной гражданской службы - не менее </w:t>
      </w:r>
      <w:proofErr w:type="spellStart"/>
      <w:r w:rsidRPr="00BE7E08">
        <w:rPr>
          <w:rFonts w:ascii="Calibri" w:hAnsi="Calibri" w:cs="Calibri"/>
        </w:rPr>
        <w:t>четырех</w:t>
      </w:r>
      <w:proofErr w:type="spellEnd"/>
      <w:r w:rsidRPr="00BE7E08">
        <w:rPr>
          <w:rFonts w:ascii="Calibri" w:hAnsi="Calibri" w:cs="Calibri"/>
        </w:rPr>
        <w:t xml:space="preserve">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в)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</w:t>
      </w:r>
      <w:proofErr w:type="spellStart"/>
      <w:r w:rsidRPr="00BE7E08">
        <w:rPr>
          <w:rFonts w:ascii="Calibri" w:hAnsi="Calibri" w:cs="Calibri"/>
        </w:rPr>
        <w:t>четырех</w:t>
      </w:r>
      <w:proofErr w:type="spellEnd"/>
      <w:r w:rsidRPr="00BE7E08">
        <w:rPr>
          <w:rFonts w:ascii="Calibri" w:hAnsi="Calibri" w:cs="Calibri"/>
        </w:rPr>
        <w:t xml:space="preserve"> лет стажа работы по специальности;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г) старших и младших должностей федеральной государственной гражданской службы - без предъявления требований к стажу;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(</w:t>
      </w:r>
      <w:proofErr w:type="spellStart"/>
      <w:r w:rsidRPr="00BE7E08">
        <w:rPr>
          <w:rFonts w:ascii="Calibri" w:hAnsi="Calibri" w:cs="Calibri"/>
        </w:rPr>
        <w:t>пп</w:t>
      </w:r>
      <w:proofErr w:type="spellEnd"/>
      <w:r w:rsidRPr="00BE7E08">
        <w:rPr>
          <w:rFonts w:ascii="Calibri" w:hAnsi="Calibri" w:cs="Calibri"/>
        </w:rPr>
        <w:t>. "г" в ред. Указа Президента РФ от 26.07.2008 N 1127)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д) утратил силу с 26 июля 2008 года. - Указ Президента РФ от 26.07.2008 N 1127.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1.1. </w:t>
      </w:r>
      <w:proofErr w:type="gramStart"/>
      <w:r w:rsidRPr="00BE7E08">
        <w:rPr>
          <w:rFonts w:ascii="Calibri" w:hAnsi="Calibri" w:cs="Calibri"/>
        </w:rPr>
        <w:t xml:space="preserve">Для лиц, имеющих дипломы специалиста или магистра с отличием, в течение </w:t>
      </w:r>
      <w:proofErr w:type="spellStart"/>
      <w:r w:rsidRPr="00BE7E08">
        <w:rPr>
          <w:rFonts w:ascii="Calibri" w:hAnsi="Calibri" w:cs="Calibri"/>
        </w:rPr>
        <w:t>трех</w:t>
      </w:r>
      <w:proofErr w:type="spellEnd"/>
      <w:r w:rsidRPr="00BE7E08">
        <w:rPr>
          <w:rFonts w:ascii="Calibri" w:hAnsi="Calibri" w:cs="Calibri"/>
        </w:rPr>
        <w:t xml:space="preserve">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</w:r>
      <w:proofErr w:type="gramEnd"/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(п. 1.1 </w:t>
      </w:r>
      <w:proofErr w:type="spellStart"/>
      <w:proofErr w:type="gramStart"/>
      <w:r w:rsidRPr="00BE7E08">
        <w:rPr>
          <w:rFonts w:ascii="Calibri" w:hAnsi="Calibri" w:cs="Calibri"/>
        </w:rPr>
        <w:t>введен</w:t>
      </w:r>
      <w:proofErr w:type="spellEnd"/>
      <w:proofErr w:type="gramEnd"/>
      <w:r w:rsidRPr="00BE7E08">
        <w:rPr>
          <w:rFonts w:ascii="Calibri" w:hAnsi="Calibri" w:cs="Calibri"/>
        </w:rPr>
        <w:t xml:space="preserve"> Указом Президента РФ от 15.11.2013 N 848)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2. Установить, что: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а)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</w:t>
      </w:r>
      <w:proofErr w:type="spellStart"/>
      <w:r w:rsidRPr="00BE7E08">
        <w:rPr>
          <w:rFonts w:ascii="Calibri" w:hAnsi="Calibri" w:cs="Calibri"/>
        </w:rPr>
        <w:t>зачета</w:t>
      </w:r>
      <w:proofErr w:type="spellEnd"/>
      <w:r w:rsidRPr="00BE7E08">
        <w:rPr>
          <w:rFonts w:ascii="Calibri" w:hAnsi="Calibri" w:cs="Calibri"/>
        </w:rPr>
        <w:t xml:space="preserve"> в него иных периодов замещения должностей, утверждаемым Президентом Российской Федерации;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б) утратил силу с 26 июля 2008 года. - Указ Президента РФ от 26.07.2008 N 1127;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в) квалификационные требования, предусмотренные пунктом 1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3. Руководителям федеральных государственных органов обеспечить: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а) издание нормативных актов федеральных государственных органов об установлении </w:t>
      </w:r>
      <w:r w:rsidRPr="00BE7E08">
        <w:rPr>
          <w:rFonts w:ascii="Calibri" w:hAnsi="Calibri" w:cs="Calibri"/>
        </w:rPr>
        <w:lastRenderedPageBreak/>
        <w:t xml:space="preserve">квалификационных требований к профессиональным знаниям и навыкам, необходимым для исполнения должностных обязанностей, с </w:t>
      </w:r>
      <w:proofErr w:type="spellStart"/>
      <w:r w:rsidRPr="00BE7E08">
        <w:rPr>
          <w:rFonts w:ascii="Calibri" w:hAnsi="Calibri" w:cs="Calibri"/>
        </w:rPr>
        <w:t>учетом</w:t>
      </w:r>
      <w:proofErr w:type="spellEnd"/>
      <w:r w:rsidRPr="00BE7E08">
        <w:rPr>
          <w:rFonts w:ascii="Calibri" w:hAnsi="Calibri" w:cs="Calibri"/>
        </w:rPr>
        <w:t xml:space="preserve"> функций, </w:t>
      </w:r>
      <w:proofErr w:type="spellStart"/>
      <w:r w:rsidRPr="00BE7E08">
        <w:rPr>
          <w:rFonts w:ascii="Calibri" w:hAnsi="Calibri" w:cs="Calibri"/>
        </w:rPr>
        <w:t>определенных</w:t>
      </w:r>
      <w:proofErr w:type="spellEnd"/>
      <w:r w:rsidRPr="00BE7E08">
        <w:rPr>
          <w:rFonts w:ascii="Calibri" w:hAnsi="Calibri" w:cs="Calibri"/>
        </w:rPr>
        <w:t xml:space="preserve"> положениями об этих органах;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б)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 xml:space="preserve"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</w:t>
      </w:r>
      <w:proofErr w:type="spellStart"/>
      <w:r w:rsidRPr="00BE7E08">
        <w:rPr>
          <w:rFonts w:ascii="Calibri" w:hAnsi="Calibri" w:cs="Calibri"/>
        </w:rPr>
        <w:t>учетом</w:t>
      </w:r>
      <w:proofErr w:type="spellEnd"/>
      <w:r w:rsidRPr="00BE7E08">
        <w:rPr>
          <w:rFonts w:ascii="Calibri" w:hAnsi="Calibri" w:cs="Calibri"/>
        </w:rPr>
        <w:t xml:space="preserve"> положений настоящего Указа.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5. Признать утратившим силу Указ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6. Настоящий Указ вступает в силу одновременно с вступлением в силу указа Президента Российской Федерации о денежном содержании федеральных государственных гражданских служащих, предусмотренного частью 3 статьи 71 Федерального закона от 27 июля 2004 г. N 79-ФЗ "О государственной гражданской службе Российской Федерации".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7E08">
        <w:rPr>
          <w:rFonts w:ascii="Calibri" w:hAnsi="Calibri" w:cs="Calibri"/>
        </w:rPr>
        <w:t>Президент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7E08">
        <w:rPr>
          <w:rFonts w:ascii="Calibri" w:hAnsi="Calibri" w:cs="Calibri"/>
        </w:rPr>
        <w:t>Российской Федерации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7E08">
        <w:rPr>
          <w:rFonts w:ascii="Calibri" w:hAnsi="Calibri" w:cs="Calibri"/>
        </w:rPr>
        <w:t>В.ПУТИН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Москва, Кремль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27 сентября 2005 года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7E08">
        <w:rPr>
          <w:rFonts w:ascii="Calibri" w:hAnsi="Calibri" w:cs="Calibri"/>
        </w:rPr>
        <w:t>N 1131</w:t>
      </w: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9F5" w:rsidRPr="00BE7E08" w:rsidRDefault="00E73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9F5" w:rsidRPr="00BE7E08" w:rsidRDefault="00E739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6157" w:rsidRPr="00BE7E08" w:rsidRDefault="00776157"/>
    <w:sectPr w:rsidR="00776157" w:rsidRPr="00BE7E08" w:rsidSect="003F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5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4C4F9C"/>
    <w:rsid w:val="005353E9"/>
    <w:rsid w:val="005737C0"/>
    <w:rsid w:val="00596EEF"/>
    <w:rsid w:val="005E7585"/>
    <w:rsid w:val="005F49C6"/>
    <w:rsid w:val="00636BD6"/>
    <w:rsid w:val="006B5018"/>
    <w:rsid w:val="006F74C7"/>
    <w:rsid w:val="00735A52"/>
    <w:rsid w:val="00763F2B"/>
    <w:rsid w:val="00776157"/>
    <w:rsid w:val="007A1A20"/>
    <w:rsid w:val="007E4353"/>
    <w:rsid w:val="00855CFD"/>
    <w:rsid w:val="00912504"/>
    <w:rsid w:val="00954FCA"/>
    <w:rsid w:val="00983410"/>
    <w:rsid w:val="00A35F21"/>
    <w:rsid w:val="00A50291"/>
    <w:rsid w:val="00AD61CC"/>
    <w:rsid w:val="00B41829"/>
    <w:rsid w:val="00BE7E08"/>
    <w:rsid w:val="00C24F31"/>
    <w:rsid w:val="00CB169B"/>
    <w:rsid w:val="00CD3190"/>
    <w:rsid w:val="00D03B12"/>
    <w:rsid w:val="00D06B9D"/>
    <w:rsid w:val="00E45990"/>
    <w:rsid w:val="00E67261"/>
    <w:rsid w:val="00E739F5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2014-02-21T09:32:00Z</dcterms:created>
  <dcterms:modified xsi:type="dcterms:W3CDTF">2014-02-21T09:35:00Z</dcterms:modified>
</cp:coreProperties>
</file>